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3D4DFA">
        <w:rPr>
          <w:sz w:val="22"/>
          <w:szCs w:val="22"/>
          <w:lang w:val="kk-KZ"/>
        </w:rPr>
        <w:t>10</w:t>
      </w:r>
      <w:r w:rsidRPr="00434330">
        <w:rPr>
          <w:sz w:val="22"/>
          <w:szCs w:val="22"/>
          <w:lang w:val="kk-KZ"/>
        </w:rPr>
        <w:t xml:space="preserve"> </w:t>
      </w:r>
      <w:r w:rsidR="003D4DFA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</w:t>
      </w:r>
      <w:r w:rsidR="00076212">
        <w:rPr>
          <w:sz w:val="22"/>
          <w:szCs w:val="22"/>
          <w:lang w:val="kk-KZ"/>
        </w:rPr>
        <w:t>20</w:t>
      </w:r>
      <w:r w:rsidRPr="00434330">
        <w:rPr>
          <w:sz w:val="22"/>
          <w:szCs w:val="22"/>
          <w:lang w:val="kk-KZ"/>
        </w:rPr>
        <w:t>г.:</w:t>
      </w:r>
    </w:p>
    <w:p w:rsidR="00FC4C97" w:rsidRPr="00434330" w:rsidRDefault="00FC4C97" w:rsidP="005D1C2F">
      <w:pPr>
        <w:rPr>
          <w:sz w:val="22"/>
          <w:szCs w:val="22"/>
          <w:lang w:val="kk-KZ"/>
        </w:rPr>
      </w:pPr>
    </w:p>
    <w:tbl>
      <w:tblPr>
        <w:tblW w:w="7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8"/>
        <w:gridCol w:w="2410"/>
        <w:gridCol w:w="1866"/>
      </w:tblGrid>
      <w:tr w:rsidR="00F71C3E" w:rsidRPr="00434330" w:rsidTr="00FC4C97">
        <w:trPr>
          <w:trHeight w:val="56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тенге без НДС</w:t>
            </w:r>
          </w:p>
        </w:tc>
      </w:tr>
      <w:tr w:rsidR="00304548" w:rsidRPr="00434330" w:rsidTr="00304548">
        <w:trPr>
          <w:trHeight w:val="1216"/>
          <w:jc w:val="center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548" w:rsidRPr="00434330" w:rsidRDefault="00304548" w:rsidP="00304548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304548" w:rsidRDefault="00304548" w:rsidP="00304548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304548" w:rsidRDefault="00304548" w:rsidP="00304548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304548" w:rsidRPr="00B00310" w:rsidRDefault="00304548" w:rsidP="00B00310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 w:rsidR="00B00310">
              <w:rPr>
                <w:sz w:val="22"/>
                <w:szCs w:val="22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548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en-US"/>
              </w:rPr>
            </w:pPr>
          </w:p>
          <w:p w:rsidR="00304548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en-US"/>
              </w:rPr>
            </w:pPr>
          </w:p>
          <w:p w:rsidR="00304548" w:rsidRPr="00434330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304548" w:rsidRPr="00434330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Оказание медицинских услуг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04548" w:rsidRPr="00304548" w:rsidRDefault="00304548" w:rsidP="00F92743">
            <w:pPr>
              <w:pStyle w:val="2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304548">
              <w:rPr>
                <w:b/>
                <w:sz w:val="22"/>
                <w:szCs w:val="22"/>
              </w:rPr>
              <w:t>Победитель:</w:t>
            </w:r>
          </w:p>
          <w:p w:rsidR="00304548" w:rsidRPr="00682CC0" w:rsidRDefault="00304548" w:rsidP="00682CC0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 xml:space="preserve">ТОО « </w:t>
            </w:r>
            <w:r w:rsidRPr="00682CC0">
              <w:rPr>
                <w:sz w:val="22"/>
                <w:szCs w:val="22"/>
                <w:lang w:val="kk-KZ"/>
              </w:rPr>
              <w:t>Caspian Medical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 w:rsidRPr="00682CC0">
              <w:rPr>
                <w:sz w:val="22"/>
                <w:szCs w:val="22"/>
                <w:lang w:val="kk-KZ"/>
              </w:rPr>
              <w:t xml:space="preserve">, </w:t>
            </w:r>
            <w:r w:rsidRPr="00434330">
              <w:rPr>
                <w:sz w:val="22"/>
                <w:szCs w:val="22"/>
                <w:lang w:val="kk-KZ"/>
              </w:rPr>
              <w:t>Р</w:t>
            </w:r>
            <w:r>
              <w:rPr>
                <w:sz w:val="22"/>
                <w:szCs w:val="22"/>
                <w:lang w:val="kk-KZ"/>
              </w:rPr>
              <w:t>еспублика Казахстан, г</w:t>
            </w:r>
            <w:r w:rsidRPr="00682CC0">
              <w:rPr>
                <w:sz w:val="22"/>
                <w:szCs w:val="22"/>
                <w:lang w:val="kk-KZ"/>
              </w:rPr>
              <w:t>. Атырау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мкр.Авангард 3-24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48" w:rsidRPr="003822B3" w:rsidRDefault="00D5680A" w:rsidP="00F92743">
            <w:pPr>
              <w:jc w:val="center"/>
            </w:pPr>
            <w:r w:rsidRPr="00D23B2B">
              <w:rPr>
                <w:lang w:val="kk-KZ"/>
              </w:rPr>
              <w:t>24 540 000,00</w:t>
            </w:r>
          </w:p>
        </w:tc>
      </w:tr>
      <w:tr w:rsidR="00304548" w:rsidRPr="00434330" w:rsidTr="00304548">
        <w:trPr>
          <w:trHeight w:val="652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48" w:rsidRPr="00434330" w:rsidRDefault="00304548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48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04548" w:rsidRDefault="00304548" w:rsidP="00F92743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304548">
              <w:rPr>
                <w:sz w:val="22"/>
                <w:szCs w:val="22"/>
                <w:lang w:val="kk-KZ"/>
              </w:rPr>
              <w:t>ТОО «Open Clinic», РК, г.Атырау, ул. Студенческая 205А.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548" w:rsidRDefault="00D5680A" w:rsidP="00F92743">
            <w:pPr>
              <w:jc w:val="center"/>
            </w:pPr>
            <w:r w:rsidRPr="00D23B2B">
              <w:rPr>
                <w:lang w:val="kk-KZ"/>
              </w:rPr>
              <w:t>24 564 000,00</w:t>
            </w:r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076212"/>
    <w:rsid w:val="00304548"/>
    <w:rsid w:val="0037281B"/>
    <w:rsid w:val="003822B3"/>
    <w:rsid w:val="003D4DFA"/>
    <w:rsid w:val="004211DB"/>
    <w:rsid w:val="00434330"/>
    <w:rsid w:val="00524B44"/>
    <w:rsid w:val="005D1C2F"/>
    <w:rsid w:val="00682CC0"/>
    <w:rsid w:val="007203F3"/>
    <w:rsid w:val="00777ED1"/>
    <w:rsid w:val="007D5BE3"/>
    <w:rsid w:val="0084684E"/>
    <w:rsid w:val="00AC4330"/>
    <w:rsid w:val="00B00310"/>
    <w:rsid w:val="00C35098"/>
    <w:rsid w:val="00D5680A"/>
    <w:rsid w:val="00D92694"/>
    <w:rsid w:val="00F71C3E"/>
    <w:rsid w:val="00F92743"/>
    <w:rsid w:val="00F92DB0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10</cp:revision>
  <cp:lastPrinted>2019-12-27T09:36:00Z</cp:lastPrinted>
  <dcterms:created xsi:type="dcterms:W3CDTF">2019-11-26T04:07:00Z</dcterms:created>
  <dcterms:modified xsi:type="dcterms:W3CDTF">2020-12-15T04:18:00Z</dcterms:modified>
</cp:coreProperties>
</file>